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3D0578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65657F" w:rsidRDefault="007661AC" w:rsidP="00D65F41">
      <w:pPr>
        <w:tabs>
          <w:tab w:val="left" w:pos="3080"/>
        </w:tabs>
        <w:jc w:val="center"/>
        <w:rPr>
          <w:b/>
          <w:color w:val="0070C0"/>
          <w:sz w:val="52"/>
          <w:szCs w:val="52"/>
          <w:lang w:val="ro-RO"/>
        </w:rPr>
      </w:pPr>
      <w:r>
        <w:rPr>
          <w:b/>
          <w:color w:val="0070C0"/>
          <w:sz w:val="52"/>
          <w:szCs w:val="52"/>
          <w:lang w:val="ro-RO"/>
        </w:rPr>
        <w:t>26</w:t>
      </w:r>
      <w:r w:rsidR="00954AFF">
        <w:rPr>
          <w:b/>
          <w:color w:val="0070C0"/>
          <w:sz w:val="52"/>
          <w:szCs w:val="52"/>
          <w:lang w:val="ro-RO"/>
        </w:rPr>
        <w:t>.06</w:t>
      </w:r>
      <w:r w:rsidR="00D65F41" w:rsidRPr="0065657F">
        <w:rPr>
          <w:b/>
          <w:color w:val="0070C0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C54EB5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10160" t="6350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CF" w:rsidRDefault="00D252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    <v:textbox style="mso-fit-shape-to-text:t">
                  <w:txbxContent>
                    <w:p w:rsidR="00D252CF" w:rsidRDefault="00D252CF"/>
                  </w:txbxContent>
                </v:textbox>
              </v:shape>
            </w:pict>
          </mc:Fallback>
        </mc:AlternateContent>
      </w:r>
      <w:r w:rsidR="0037412F" w:rsidRPr="000C0B65">
        <w:rPr>
          <w:noProof/>
          <w:color w:val="FFFFFF" w:themeColor="background1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7661AC">
        <w:rPr>
          <w:b/>
          <w:color w:val="0070C0"/>
          <w:sz w:val="28"/>
          <w:szCs w:val="28"/>
          <w:lang w:val="ro-RO"/>
        </w:rPr>
        <w:t>26</w:t>
      </w:r>
      <w:r w:rsidR="00E66A6E" w:rsidRPr="0065657F">
        <w:rPr>
          <w:b/>
          <w:color w:val="0070C0"/>
          <w:sz w:val="28"/>
          <w:szCs w:val="28"/>
          <w:lang w:val="ro-RO"/>
        </w:rPr>
        <w:t>.</w:t>
      </w:r>
      <w:r w:rsidR="00954AFF">
        <w:rPr>
          <w:b/>
          <w:color w:val="0070C0"/>
          <w:sz w:val="28"/>
          <w:szCs w:val="28"/>
          <w:lang w:val="ro-RO"/>
        </w:rPr>
        <w:t>06</w:t>
      </w:r>
      <w:r w:rsidRPr="0065657F">
        <w:rPr>
          <w:b/>
          <w:color w:val="0070C0"/>
          <w:sz w:val="28"/>
          <w:szCs w:val="28"/>
          <w:lang w:val="ro-RO"/>
        </w:rPr>
        <w:t>.201</w:t>
      </w:r>
      <w:r w:rsidR="005240F7" w:rsidRPr="0065657F">
        <w:rPr>
          <w:b/>
          <w:color w:val="0070C0"/>
          <w:sz w:val="28"/>
          <w:szCs w:val="28"/>
          <w:lang w:val="ro-RO"/>
        </w:rPr>
        <w:t>7</w:t>
      </w:r>
      <w:r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7661AC">
        <w:rPr>
          <w:b/>
          <w:color w:val="005BD3" w:themeColor="accent5"/>
          <w:sz w:val="28"/>
          <w:szCs w:val="28"/>
          <w:lang w:val="ro-RO"/>
        </w:rPr>
        <w:t>10217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57C8D" w:rsidRPr="00F3064C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F3064C" w:rsidRDefault="00957C8D" w:rsidP="00AF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F3064C" w:rsidRDefault="00957C8D" w:rsidP="00365447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F3064C" w:rsidRDefault="00957C8D" w:rsidP="00AF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29129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4B6BA6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3427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9608F3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AF71B6" w:rsidRPr="00AF71B6" w:rsidRDefault="00AF71B6" w:rsidP="009608F3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151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747D41" w:rsidP="007D6F5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Bălți</w:t>
            </w:r>
            <w:r w:rsidR="00AF71B6"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7D6F5F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592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AF71B6" w:rsidRPr="00AF71B6" w:rsidRDefault="00AF71B6" w:rsidP="00F51081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AF71B6" w:rsidRPr="00AF71B6" w:rsidRDefault="00AF71B6" w:rsidP="00F51081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139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5B207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5B2077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564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8F59C4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AF71B6" w:rsidRPr="00AF71B6" w:rsidRDefault="00AF71B6" w:rsidP="008F59C4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127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A43209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A43209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473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C311B4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AF71B6" w:rsidRPr="00AF71B6" w:rsidRDefault="00AF71B6" w:rsidP="00C311B4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125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600D4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471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7B4859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AF71B6" w:rsidRPr="00AF71B6" w:rsidRDefault="00AF71B6" w:rsidP="007B4859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121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9D017D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D017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530A71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AF71B6" w:rsidRPr="00AF71B6" w:rsidRDefault="00AF71B6" w:rsidP="00530A71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117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42612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42612F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363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9B3CCF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AF71B6" w:rsidRPr="00AF71B6" w:rsidRDefault="00AF71B6" w:rsidP="009B3CCF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113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7D296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7D296B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E5511F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AF71B6" w:rsidRPr="00AF71B6" w:rsidRDefault="00AF71B6" w:rsidP="00E5511F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106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954AF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54AFF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FF75A0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AF71B6" w:rsidRPr="00AF71B6" w:rsidRDefault="00AF71B6" w:rsidP="00FF75A0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105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D24E40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D24E40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747D41" w:rsidP="00A72D71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AF71B6" w:rsidRPr="00AF71B6" w:rsidRDefault="00AF71B6" w:rsidP="00A72D71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102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9560F9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9560F9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277060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AF71B6" w:rsidRPr="00AF71B6" w:rsidRDefault="00AF71B6" w:rsidP="00277060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87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6F6B9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6F6B9B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B2379D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AF71B6" w:rsidRPr="00AF71B6" w:rsidRDefault="00AF71B6" w:rsidP="00B2379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05421D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05421D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213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CE5D1B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AF71B6" w:rsidRPr="00AF71B6" w:rsidRDefault="00AF71B6" w:rsidP="00CE5D1B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EB7D0A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EB7D0A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3E7520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AF71B6" w:rsidRPr="00AF71B6" w:rsidRDefault="00AF71B6" w:rsidP="003E7520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68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3B752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3B7526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267004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AF71B6" w:rsidRPr="00AF71B6" w:rsidRDefault="00AF71B6" w:rsidP="00267004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3B69F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 xml:space="preserve">Secția angajare peste hotare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3B69F6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9655EC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F71B6" w:rsidRPr="00AF71B6" w:rsidRDefault="00AF71B6" w:rsidP="009655EC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</w:tc>
      </w:tr>
      <w:tr w:rsidR="00AF71B6" w:rsidRPr="00DC409E" w:rsidTr="000C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4B5206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4B5206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161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0C0F1D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AF71B6" w:rsidRPr="00AF71B6" w:rsidRDefault="00AF71B6" w:rsidP="000C0F1D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</w:tr>
      <w:tr w:rsidR="00AF71B6" w:rsidRPr="00DC409E" w:rsidTr="000C2F0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AF71B6" w:rsidRPr="00AF71B6" w:rsidRDefault="00AF71B6" w:rsidP="00E56A7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F71B6" w:rsidRPr="00AF71B6" w:rsidRDefault="00AF71B6" w:rsidP="00E56A7E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71B6" w:rsidRPr="00AF71B6" w:rsidRDefault="00AF71B6" w:rsidP="007942AF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AF71B6" w:rsidRPr="00AF71B6" w:rsidRDefault="00AF71B6" w:rsidP="007942AF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F71B6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</w:tr>
    </w:tbl>
    <w:p w:rsidR="00B03A0E" w:rsidRPr="00DC409E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DC409E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7357FB" w:rsidRPr="00780E89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lastRenderedPageBreak/>
        <w:t>P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780E89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780E89">
        <w:rPr>
          <w:color w:val="005BD3" w:themeColor="accent5"/>
          <w:sz w:val="28"/>
          <w:szCs w:val="28"/>
          <w:lang w:val="ro-RO"/>
        </w:rPr>
        <w:t>u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780E89">
        <w:rPr>
          <w:color w:val="005BD3" w:themeColor="accent5"/>
          <w:sz w:val="28"/>
          <w:szCs w:val="28"/>
          <w:lang w:val="ro-RO"/>
        </w:rPr>
        <w:t>disponibile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780E89" w:rsidRDefault="00DC409E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bookmarkStart w:id="0" w:name="_GoBack"/>
      <w:r w:rsidRPr="00780E89">
        <w:rPr>
          <w:b/>
          <w:color w:val="005BD3" w:themeColor="accent5"/>
          <w:sz w:val="28"/>
          <w:szCs w:val="28"/>
          <w:lang w:val="ro-RO"/>
        </w:rPr>
        <w:t>2</w:t>
      </w:r>
      <w:r w:rsidR="00663A3D" w:rsidRPr="00780E89">
        <w:rPr>
          <w:b/>
          <w:color w:val="005BD3" w:themeColor="accent5"/>
          <w:sz w:val="28"/>
          <w:szCs w:val="28"/>
          <w:lang w:val="ro-RO"/>
        </w:rPr>
        <w:t>498</w:t>
      </w:r>
      <w:bookmarkEnd w:id="0"/>
      <w:r w:rsidR="008247B8" w:rsidRPr="00780E89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780E89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780E89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780E89">
        <w:rPr>
          <w:color w:val="005BD3" w:themeColor="accent5"/>
          <w:sz w:val="28"/>
          <w:szCs w:val="28"/>
          <w:lang w:val="ro-RO"/>
        </w:rPr>
        <w:t>, constitui</w:t>
      </w:r>
      <w:r w:rsidR="000F58B4" w:rsidRPr="00780E89">
        <w:rPr>
          <w:color w:val="005BD3" w:themeColor="accent5"/>
          <w:sz w:val="28"/>
          <w:szCs w:val="28"/>
          <w:lang w:val="ro-RO"/>
        </w:rPr>
        <w:t>nd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780E89">
        <w:rPr>
          <w:color w:val="005BD3" w:themeColor="accent5"/>
          <w:sz w:val="28"/>
          <w:szCs w:val="28"/>
          <w:lang w:val="ro-RO"/>
        </w:rPr>
        <w:t xml:space="preserve">cca </w:t>
      </w:r>
      <w:r w:rsidR="002D1118" w:rsidRPr="00780E89">
        <w:rPr>
          <w:b/>
          <w:color w:val="005BD3" w:themeColor="accent5"/>
          <w:sz w:val="28"/>
          <w:szCs w:val="28"/>
          <w:lang w:val="ro-RO"/>
        </w:rPr>
        <w:t>24</w:t>
      </w:r>
      <w:r w:rsidR="004710F7" w:rsidRPr="00780E89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780E89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780E89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1-5"/>
        <w:tblW w:w="105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88"/>
        <w:gridCol w:w="1440"/>
        <w:gridCol w:w="5245"/>
      </w:tblGrid>
      <w:tr w:rsidR="00B52AF3" w:rsidRPr="00780E89" w:rsidTr="000F6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0D3EC9" w:rsidRPr="00780E89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80E89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780E89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B52AF3" w:rsidRPr="00780E89" w:rsidRDefault="00B52AF3" w:rsidP="00CA225F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780E89" w:rsidRDefault="00B52AF3" w:rsidP="00CA225F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FFFFFF" w:themeFill="background1"/>
          </w:tcPr>
          <w:p w:rsidR="000D3EC9" w:rsidRPr="00780E89" w:rsidRDefault="000D3EC9" w:rsidP="000D3EC9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80E89" w:rsidRDefault="00B52AF3" w:rsidP="000D3EC9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780E89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801FFD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801FFD" w:rsidRPr="00780E89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780E89" w:rsidRDefault="00801FFD" w:rsidP="00AE3E0B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241EE" w:rsidRPr="00780E89" w:rsidRDefault="00B241EE" w:rsidP="006A7BD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613ADD" w:rsidRPr="00780E89" w:rsidRDefault="00613ADD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613ADD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780E89" w:rsidRDefault="0042266E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437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învăţământul  preşcolar – </w:t>
            </w:r>
            <w:r w:rsidR="001275D6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257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gimnazial - </w:t>
            </w:r>
            <w:r w:rsidR="001275D6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59</w:t>
            </w:r>
          </w:p>
          <w:p w:rsidR="00C34435" w:rsidRPr="00780E89" w:rsidRDefault="00780E89" w:rsidP="00C3443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traducător</w:t>
            </w:r>
            <w:r w:rsidR="00C34435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-20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liceal – 18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filolog - 14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profesor în învățământul primar- 13</w:t>
            </w:r>
          </w:p>
          <w:p w:rsidR="007014FE" w:rsidRPr="00780E89" w:rsidRDefault="007014FE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educator puericultor - 11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muzical – 9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profesor învăţământul  preşcolar - 9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metodist -</w:t>
            </w:r>
            <w:r w:rsidR="00660961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C34435" w:rsidRPr="00780E89" w:rsidRDefault="00C34435" w:rsidP="00C3443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8</w:t>
            </w:r>
          </w:p>
          <w:p w:rsidR="00613ADD" w:rsidRPr="00780E89" w:rsidRDefault="00613ADD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instructor-formator de limbi străine-5</w:t>
            </w:r>
          </w:p>
          <w:p w:rsidR="00B241EE" w:rsidRPr="00780E89" w:rsidRDefault="00B241EE" w:rsidP="0056116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cerc - 5</w:t>
            </w: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0F0AF2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95562B" w:rsidRPr="00780E89" w:rsidRDefault="0095562B" w:rsidP="000F0AF2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0F0AF2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431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asistent medical – 150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–109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–49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farmacist – 25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de familie – 17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laborant - 13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laborant chimist – 12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felcer laborant – 11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moașă – 11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– 11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felcer –10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medic igienist – 8</w:t>
            </w:r>
          </w:p>
          <w:p w:rsidR="0095562B" w:rsidRPr="00780E89" w:rsidRDefault="0095562B" w:rsidP="000F0AF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bioinginer medical - 5</w:t>
            </w:r>
          </w:p>
        </w:tc>
      </w:tr>
      <w:tr w:rsidR="0095562B" w:rsidRPr="00747D41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B2077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270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B2077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contabil – 139</w:t>
            </w:r>
          </w:p>
          <w:p w:rsidR="0095562B" w:rsidRPr="00780E89" w:rsidRDefault="0095562B" w:rsidP="00C3443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-32</w:t>
            </w:r>
          </w:p>
          <w:p w:rsidR="0095562B" w:rsidRPr="00780E89" w:rsidRDefault="0095562B" w:rsidP="005B2077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agent de vânzări – 29</w:t>
            </w:r>
          </w:p>
          <w:p w:rsidR="0095562B" w:rsidRPr="00780E89" w:rsidRDefault="0095562B" w:rsidP="00C3443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agent comercial – 24</w:t>
            </w:r>
          </w:p>
          <w:p w:rsidR="0095562B" w:rsidRPr="00780E89" w:rsidRDefault="0095562B" w:rsidP="00FA5B33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19</w:t>
            </w:r>
          </w:p>
          <w:p w:rsidR="0095562B" w:rsidRPr="00780E89" w:rsidRDefault="0095562B" w:rsidP="006A7BD1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economist – 11</w:t>
            </w:r>
          </w:p>
          <w:p w:rsidR="0095562B" w:rsidRPr="00780E89" w:rsidRDefault="0095562B" w:rsidP="0024763A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ghișeu bancă - 10</w:t>
            </w:r>
          </w:p>
          <w:p w:rsidR="0095562B" w:rsidRPr="00780E89" w:rsidRDefault="0095562B" w:rsidP="0024763A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consultant bancar - 6</w:t>
            </w:r>
          </w:p>
        </w:tc>
      </w:tr>
      <w:tr w:rsidR="0095562B" w:rsidRPr="00747D41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Inspector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6A5850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224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inspector (superior, principal) – 88</w:t>
            </w:r>
          </w:p>
          <w:p w:rsidR="0095562B" w:rsidRPr="00780E89" w:rsidRDefault="0095562B" w:rsidP="006A5850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pregătire tehnico-militara – 39</w:t>
            </w:r>
          </w:p>
          <w:p w:rsidR="0095562B" w:rsidRPr="00780E89" w:rsidRDefault="0095562B" w:rsidP="0024763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29</w:t>
            </w:r>
          </w:p>
          <w:p w:rsidR="0095562B" w:rsidRPr="00780E89" w:rsidRDefault="0095562B" w:rsidP="006A5850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ofițer urmărire penală – 29</w:t>
            </w:r>
          </w:p>
          <w:p w:rsidR="0095562B" w:rsidRPr="00780E89" w:rsidRDefault="0095562B" w:rsidP="006A5850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ofițer de sector – 23</w:t>
            </w:r>
          </w:p>
          <w:p w:rsidR="0095562B" w:rsidRPr="00780E89" w:rsidRDefault="0095562B" w:rsidP="00CD4AFC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comandant detașament – 10</w:t>
            </w:r>
          </w:p>
          <w:p w:rsidR="0095562B" w:rsidRPr="00780E89" w:rsidRDefault="0095562B" w:rsidP="00CD4AFC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calitatea cerealelor și produselor - 6</w:t>
            </w: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9600D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Specialist(inclusiv superior, principal) in autorități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C654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163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223AF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7874D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95562B" w:rsidRPr="00780E89" w:rsidRDefault="0095562B" w:rsidP="007874D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7874D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7874D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112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8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68</w:t>
            </w:r>
          </w:p>
          <w:p w:rsidR="0095562B" w:rsidRPr="00780E89" w:rsidRDefault="0095562B" w:rsidP="0078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–31</w:t>
            </w:r>
          </w:p>
          <w:p w:rsidR="0095562B" w:rsidRPr="00780E89" w:rsidRDefault="0095562B" w:rsidP="0078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7</w:t>
            </w:r>
          </w:p>
          <w:p w:rsidR="0095562B" w:rsidRPr="00780E89" w:rsidRDefault="0095562B" w:rsidP="0078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asistent manager – 6</w:t>
            </w: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95562B" w:rsidRPr="00780E89" w:rsidRDefault="0095562B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F725C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FB1B6B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109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A0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 27</w:t>
            </w:r>
          </w:p>
          <w:p w:rsidR="0095562B" w:rsidRPr="00780E89" w:rsidRDefault="0095562B" w:rsidP="0024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26</w:t>
            </w:r>
          </w:p>
          <w:p w:rsidR="0095562B" w:rsidRPr="00780E89" w:rsidRDefault="0095562B" w:rsidP="00801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 – 11</w:t>
            </w:r>
          </w:p>
          <w:p w:rsidR="0095562B" w:rsidRPr="00780E89" w:rsidRDefault="0095562B" w:rsidP="006A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- 10</w:t>
            </w:r>
          </w:p>
          <w:p w:rsidR="0095562B" w:rsidRPr="00780E89" w:rsidRDefault="0095562B" w:rsidP="00A0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– 7</w:t>
            </w:r>
          </w:p>
          <w:p w:rsidR="0095562B" w:rsidRPr="00780E89" w:rsidRDefault="0095562B" w:rsidP="00017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-7</w:t>
            </w:r>
          </w:p>
          <w:p w:rsidR="0095562B" w:rsidRPr="00780E89" w:rsidRDefault="0095562B" w:rsidP="00A0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- 6</w:t>
            </w:r>
          </w:p>
          <w:p w:rsidR="0095562B" w:rsidRPr="00780E89" w:rsidRDefault="0095562B" w:rsidP="00017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inginer-mecanic – 5</w:t>
            </w:r>
          </w:p>
          <w:p w:rsidR="0095562B" w:rsidRPr="00780E89" w:rsidRDefault="0095562B" w:rsidP="00A0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construcții civile,industriale și </w:t>
            </w:r>
          </w:p>
          <w:p w:rsidR="0095562B" w:rsidRPr="00780E89" w:rsidRDefault="0095562B" w:rsidP="0075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agricole – 5</w:t>
            </w:r>
          </w:p>
          <w:p w:rsidR="0095562B" w:rsidRPr="00780E89" w:rsidRDefault="0095562B" w:rsidP="0075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inginer şef (alte ramuri) - 5</w:t>
            </w: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A5850">
            <w:pPr>
              <w:tabs>
                <w:tab w:val="left" w:pos="720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0D7485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0D748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0D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637ABC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37ABC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0D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282F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82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2A0E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2A0E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8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6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28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BD7820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BD7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BD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36220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9E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F12547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125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F1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  <w:t>`</w:t>
            </w: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Maistru-instructor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Proiectant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6D6B54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6D6B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Șef  laborator criminalistică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F46528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Asistent parental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465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F46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A90F3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A90F3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A9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C93D3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C93D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C93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F70B99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70B9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F7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6A5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561168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561168">
            <w:pPr>
              <w:tabs>
                <w:tab w:val="left" w:pos="720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D7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Specialist </w:t>
            </w:r>
            <w:r w:rsidR="00780E89" w:rsidRPr="00780E89">
              <w:rPr>
                <w:color w:val="005BD3" w:themeColor="accent5"/>
                <w:sz w:val="28"/>
                <w:szCs w:val="28"/>
                <w:lang w:val="ro-RO"/>
              </w:rPr>
              <w:t>relații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9E3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5F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Lucrător social 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9E3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9E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5562B" w:rsidRPr="00780E89" w:rsidTr="000F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:rsidR="0095562B" w:rsidRPr="00780E89" w:rsidRDefault="0095562B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95562B" w:rsidRPr="00780E89" w:rsidRDefault="0095562B" w:rsidP="00FB1B6B">
            <w:pPr>
              <w:tabs>
                <w:tab w:val="left" w:pos="720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378</w:t>
            </w:r>
          </w:p>
        </w:tc>
        <w:tc>
          <w:tcPr>
            <w:tcW w:w="5245" w:type="dxa"/>
            <w:shd w:val="clear" w:color="auto" w:fill="FFFFFF" w:themeFill="background1"/>
          </w:tcPr>
          <w:p w:rsidR="0095562B" w:rsidRPr="00780E89" w:rsidRDefault="0095562B" w:rsidP="0072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8162D9" w:rsidRPr="00780E89" w:rsidRDefault="008162D9" w:rsidP="006F2C3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3E3A40" w:rsidRPr="00780E89" w:rsidRDefault="00086E0F" w:rsidP="001F5DFE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B53C46" w:rsidRPr="00780E89">
        <w:rPr>
          <w:b/>
          <w:color w:val="005BD3" w:themeColor="accent5"/>
          <w:sz w:val="28"/>
          <w:szCs w:val="28"/>
          <w:lang w:val="ro-RO"/>
        </w:rPr>
        <w:t>7719</w:t>
      </w:r>
      <w:r w:rsidR="00C954BF" w:rsidRPr="00780E89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80E89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2D1118" w:rsidRPr="00780E89">
        <w:rPr>
          <w:b/>
          <w:color w:val="005BD3" w:themeColor="accent5"/>
          <w:sz w:val="28"/>
          <w:szCs w:val="28"/>
          <w:lang w:val="ro-RO"/>
        </w:rPr>
        <w:t>76</w:t>
      </w:r>
      <w:r w:rsidRPr="00780E89">
        <w:rPr>
          <w:b/>
          <w:color w:val="005BD3" w:themeColor="accent5"/>
          <w:sz w:val="28"/>
          <w:szCs w:val="28"/>
          <w:lang w:val="ro-RO"/>
        </w:rPr>
        <w:t>%</w:t>
      </w:r>
      <w:r w:rsidRPr="00780E89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tbl>
      <w:tblPr>
        <w:tblStyle w:val="1-5"/>
        <w:tblW w:w="103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4"/>
        <w:gridCol w:w="1114"/>
        <w:gridCol w:w="5832"/>
      </w:tblGrid>
      <w:tr w:rsidR="003F003A" w:rsidRPr="00747D41" w:rsidTr="00204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3E3A40" w:rsidRPr="00780E89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80E89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14" w:type="dxa"/>
            <w:shd w:val="clear" w:color="auto" w:fill="FFFFFF" w:themeFill="background1"/>
          </w:tcPr>
          <w:p w:rsidR="003E3A40" w:rsidRPr="00780E89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80E89" w:rsidRDefault="0095562B" w:rsidP="001706A5">
            <w:pPr>
              <w:tabs>
                <w:tab w:val="left" w:pos="72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1970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B24CEF" w:rsidRPr="00780E89">
              <w:rPr>
                <w:color w:val="005BD3" w:themeColor="accent5"/>
                <w:sz w:val="28"/>
                <w:szCs w:val="28"/>
                <w:lang w:val="ro-RO"/>
              </w:rPr>
              <w:t>1850</w:t>
            </w:r>
          </w:p>
          <w:p w:rsidR="0095562B" w:rsidRPr="00780E89" w:rsidRDefault="0095562B" w:rsidP="0095562B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încheietor tricotaje – 26</w:t>
            </w:r>
          </w:p>
          <w:p w:rsidR="002047AA" w:rsidRPr="00780E89" w:rsidRDefault="002047AA" w:rsidP="002047AA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țesător – </w:t>
            </w:r>
            <w:r w:rsidR="00E44468" w:rsidRPr="00780E89">
              <w:rPr>
                <w:color w:val="005BD3" w:themeColor="accent5"/>
                <w:sz w:val="28"/>
                <w:szCs w:val="28"/>
                <w:lang w:val="ro-RO"/>
              </w:rPr>
              <w:t>24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termofinisor confecții – 19</w:t>
            </w:r>
          </w:p>
          <w:p w:rsidR="0024763A" w:rsidRPr="00780E89" w:rsidRDefault="0024763A" w:rsidP="0024763A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completator materiale,croiuri și articole - </w:t>
            </w:r>
            <w:r w:rsidR="001C3297" w:rsidRPr="00780E89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="00F762DE" w:rsidRPr="00780E89">
              <w:rPr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croitor – 15</w:t>
            </w:r>
          </w:p>
          <w:p w:rsidR="006A44FF" w:rsidRPr="00780E89" w:rsidRDefault="00305212" w:rsidP="0024763A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</w:t>
            </w:r>
            <w:r w:rsidR="006A44FF" w:rsidRPr="00780E89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5B1280" w:rsidRPr="00780E89">
              <w:rPr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2E3894" w:rsidRPr="00780E89" w:rsidRDefault="003B41F8" w:rsidP="0024763A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puitor bobine </w:t>
            </w:r>
            <w:r w:rsidR="002E3894" w:rsidRPr="00780E89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10</w:t>
            </w:r>
          </w:p>
        </w:tc>
      </w:tr>
      <w:tr w:rsidR="00765903" w:rsidRPr="00747D41" w:rsidTr="0020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80E89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Lucrători calificați în întreprinderi industriale </w:t>
            </w:r>
          </w:p>
        </w:tc>
        <w:tc>
          <w:tcPr>
            <w:tcW w:w="1114" w:type="dxa"/>
            <w:shd w:val="clear" w:color="auto" w:fill="FFFFFF" w:themeFill="background1"/>
          </w:tcPr>
          <w:p w:rsidR="00765903" w:rsidRPr="00780E89" w:rsidRDefault="00765903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80E89" w:rsidRDefault="003E3A40" w:rsidP="005B207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80E89" w:rsidRDefault="0095562B" w:rsidP="00D8180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734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FE17A4" w:rsidRPr="00780E89" w:rsidRDefault="00FE17A4" w:rsidP="00FE17A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controlor calitate –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1C329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52</w:t>
            </w:r>
          </w:p>
          <w:p w:rsidR="00655EAF" w:rsidRPr="00780E89" w:rsidRDefault="00655EAF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68</w:t>
            </w:r>
          </w:p>
          <w:p w:rsidR="003C4B81" w:rsidRPr="00780E89" w:rsidRDefault="003C4B81" w:rsidP="003C4B8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în producția de cabluri -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  <w:p w:rsidR="00EB44FE" w:rsidRPr="00780E89" w:rsidRDefault="00780E89" w:rsidP="00EB44F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cizmar-confecționer</w:t>
            </w:r>
            <w:r w:rsidR="00EB44FE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incaltaminte –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56</w:t>
            </w:r>
          </w:p>
          <w:p w:rsidR="00655EAF" w:rsidRPr="00780E89" w:rsidRDefault="00655EAF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</w:t>
            </w:r>
            <w:r w:rsidR="00780E8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subansamble</w:t>
            </w: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dispozitive și aparate </w:t>
            </w:r>
          </w:p>
          <w:p w:rsidR="00173384" w:rsidRPr="00780E89" w:rsidRDefault="00780E89" w:rsidP="0017338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radioelectronici</w:t>
            </w:r>
            <w:r w:rsidR="00173384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40</w:t>
            </w:r>
          </w:p>
          <w:p w:rsidR="003C4B81" w:rsidRPr="00780E89" w:rsidRDefault="003C4B81" w:rsidP="003C4B8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electrogazosudor – </w:t>
            </w:r>
            <w:r w:rsidR="001C329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sudor – 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șef echipa specializată - 19</w:t>
            </w:r>
          </w:p>
          <w:p w:rsidR="003C4B81" w:rsidRPr="00780E89" w:rsidRDefault="003C4B81" w:rsidP="003C4B8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3C4B81" w:rsidRPr="00780E89" w:rsidRDefault="00780E89" w:rsidP="003C4B8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</w:t>
            </w:r>
            <w:r w:rsidR="003C4B81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reparator –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1C3297" w:rsidRPr="00780E89" w:rsidRDefault="001C3297" w:rsidP="00FF653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bombonier - 10</w:t>
            </w:r>
          </w:p>
          <w:p w:rsidR="00301227" w:rsidRPr="00780E89" w:rsidRDefault="00780E89" w:rsidP="00FF653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electromo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n</w:t>
            </w: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tor</w:t>
            </w:r>
            <w:r w:rsidR="0030122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la repararea și întreținerea utilajelor- 10</w:t>
            </w:r>
          </w:p>
          <w:p w:rsidR="00666E0A" w:rsidRPr="00780E89" w:rsidRDefault="00666E0A" w:rsidP="00FF653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formator mezeluri - 10</w:t>
            </w:r>
          </w:p>
          <w:p w:rsidR="00666E0A" w:rsidRPr="00780E89" w:rsidRDefault="00666E0A" w:rsidP="00666E0A">
            <w:pPr>
              <w:tabs>
                <w:tab w:val="left" w:pos="720"/>
              </w:tabs>
              <w:ind w:right="-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asamblarea construcțiilor metalice-10</w:t>
            </w:r>
          </w:p>
          <w:p w:rsidR="00FE17A4" w:rsidRPr="00780E89" w:rsidRDefault="00FE17A4" w:rsidP="00FF653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electrosudor la mașinile automate și semiautomate - 9</w:t>
            </w:r>
          </w:p>
          <w:p w:rsidR="002047AA" w:rsidRPr="00780E89" w:rsidRDefault="002047AA" w:rsidP="002047A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electrician – </w:t>
            </w:r>
            <w:r w:rsidR="00AA0DDA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796C87" w:rsidRPr="00780E89" w:rsidRDefault="00796C87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vopsitor articole metalice - 9</w:t>
            </w:r>
          </w:p>
          <w:p w:rsidR="00796C87" w:rsidRPr="00780E89" w:rsidRDefault="00796C87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aparatist la prelucrarea cerealelor -8</w:t>
            </w:r>
          </w:p>
          <w:p w:rsidR="00796C87" w:rsidRPr="00780E89" w:rsidRDefault="00796C87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exploatarea și repararea utilajelor -8</w:t>
            </w:r>
          </w:p>
          <w:p w:rsidR="002E3894" w:rsidRPr="00780E89" w:rsidRDefault="002E3894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repararea materialului rulant - 7</w:t>
            </w:r>
          </w:p>
          <w:p w:rsidR="00660961" w:rsidRPr="00780E89" w:rsidRDefault="00660961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reţelele de apeduct şi canalizare- 7</w:t>
            </w:r>
          </w:p>
          <w:p w:rsidR="00D845EF" w:rsidRPr="00780E89" w:rsidRDefault="00D845EF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lăcătuş –mecanic - 7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sudor mase plastice - 7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asamblor articole din lemn – 7</w:t>
            </w:r>
          </w:p>
          <w:p w:rsidR="00655EAF" w:rsidRPr="00780E89" w:rsidRDefault="00655EAF" w:rsidP="0017338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D8022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3B7F1A" w:rsidRPr="00780E89" w:rsidRDefault="003B7F1A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lăcătuș- montator -6</w:t>
            </w:r>
          </w:p>
          <w:p w:rsidR="00D80223" w:rsidRPr="00780E89" w:rsidRDefault="00D80223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lăcătuş-reparator – 5</w:t>
            </w:r>
          </w:p>
          <w:p w:rsidR="00D80223" w:rsidRPr="00780E89" w:rsidRDefault="00D80223" w:rsidP="00655EAF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lăcătuş – sculer - 5</w:t>
            </w:r>
          </w:p>
          <w:p w:rsidR="00093A46" w:rsidRPr="00780E89" w:rsidRDefault="00093A46" w:rsidP="006569A3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prelucrător materie primă - 5</w:t>
            </w:r>
          </w:p>
          <w:p w:rsidR="00093A46" w:rsidRPr="00780E89" w:rsidRDefault="00780E89" w:rsidP="006569A3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presator</w:t>
            </w:r>
            <w:r w:rsidR="00DA764E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093A46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- 5</w:t>
            </w:r>
          </w:p>
          <w:p w:rsidR="00EA2909" w:rsidRPr="00780E89" w:rsidRDefault="00655EAF" w:rsidP="006569A3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– 5</w:t>
            </w:r>
          </w:p>
          <w:p w:rsidR="00093A46" w:rsidRPr="00780E89" w:rsidRDefault="00093A46" w:rsidP="006569A3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tăietor hîrtie, carton și celuloză - 5</w:t>
            </w:r>
          </w:p>
        </w:tc>
      </w:tr>
      <w:tr w:rsidR="00851C8D" w:rsidRPr="00747D41" w:rsidTr="00204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E96779" w:rsidRPr="00780E89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96779" w:rsidRPr="00780E89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95562B" w:rsidP="00282FC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519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80E89" w:rsidRDefault="00851C8D" w:rsidP="00282FCE">
            <w:pPr>
              <w:tabs>
                <w:tab w:val="left" w:pos="72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în sectorul de producție - </w:t>
            </w:r>
            <w:r w:rsidR="00B24CEF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–61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</w:t>
            </w:r>
            <w:r w:rsidR="005263F3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38</w:t>
            </w:r>
          </w:p>
          <w:p w:rsidR="00E44468" w:rsidRPr="00780E89" w:rsidRDefault="00E44468" w:rsidP="0045278D">
            <w:pPr>
              <w:tabs>
                <w:tab w:val="left" w:pos="720"/>
              </w:tabs>
              <w:ind w:left="-108" w:right="-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maşini de prelucrat lemn - 25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telecomunicații - 23</w:t>
            </w:r>
          </w:p>
          <w:p w:rsidR="00EB44FE" w:rsidRPr="00780E89" w:rsidRDefault="00EB44FE" w:rsidP="00EB44FE">
            <w:pPr>
              <w:tabs>
                <w:tab w:val="left" w:pos="720"/>
              </w:tabs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stația de de distribuire a gazelor-16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maşinist la excavatorul cu o singură cupă –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banda rulantă - </w:t>
            </w:r>
            <w:r w:rsidR="005B1280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29385C" w:rsidRPr="00780E89" w:rsidRDefault="0029385C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tehnologice -7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de uscat – 7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</w:t>
            </w:r>
            <w:r w:rsidR="002E3894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2E3894" w:rsidRPr="00780E89" w:rsidRDefault="002E3894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în secția de debitare - 7</w:t>
            </w:r>
          </w:p>
          <w:p w:rsidR="00173384" w:rsidRPr="00780E89" w:rsidRDefault="00173384" w:rsidP="00173384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7</w:t>
            </w:r>
          </w:p>
          <w:p w:rsidR="00EB44FE" w:rsidRPr="00780E89" w:rsidRDefault="00EB44FE" w:rsidP="00EB44FE">
            <w:pPr>
              <w:tabs>
                <w:tab w:val="left" w:pos="720"/>
              </w:tabs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operator-turnător la mașinile și liniile automate-6 </w:t>
            </w:r>
          </w:p>
          <w:p w:rsidR="00EB44FE" w:rsidRPr="00780E89" w:rsidRDefault="00EB44FE" w:rsidP="00EB44F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operator suport tehnic pentru servicii de comunicare - 6</w:t>
            </w:r>
          </w:p>
          <w:p w:rsidR="00546F6D" w:rsidRPr="00780E89" w:rsidRDefault="00546F6D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mașinist de scenă - 6</w:t>
            </w:r>
          </w:p>
          <w:p w:rsidR="00851C8D" w:rsidRPr="00780E89" w:rsidRDefault="00851C8D" w:rsidP="00282FC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la mașina de fabricat hîrtie - </w:t>
            </w:r>
            <w:r w:rsidR="003B7F1A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851C8D" w:rsidRPr="00780E89" w:rsidRDefault="00851C8D" w:rsidP="00282FCE">
            <w:pPr>
              <w:tabs>
                <w:tab w:val="left" w:pos="720"/>
              </w:tabs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automatul de preambalare-ambalare -5</w:t>
            </w:r>
          </w:p>
          <w:p w:rsidR="00851C8D" w:rsidRPr="00780E89" w:rsidRDefault="00851C8D" w:rsidP="00282FCE">
            <w:pPr>
              <w:tabs>
                <w:tab w:val="left" w:pos="720"/>
              </w:tabs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linie în industria alimentară -5</w:t>
            </w:r>
          </w:p>
          <w:p w:rsidR="00851C8D" w:rsidRPr="00780E89" w:rsidRDefault="00851C8D" w:rsidP="00282FCE">
            <w:pPr>
              <w:tabs>
                <w:tab w:val="left" w:pos="720"/>
              </w:tabs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descărcat-5</w:t>
            </w:r>
          </w:p>
        </w:tc>
      </w:tr>
      <w:tr w:rsidR="00851C8D" w:rsidRPr="00780E89" w:rsidTr="0020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851C8D" w:rsidRPr="00780E89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851C8D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80E89" w:rsidRDefault="0095562B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463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780E89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125A24" w:rsidRPr="00780E89">
              <w:rPr>
                <w:b/>
                <w:color w:val="005BD3" w:themeColor="accent5"/>
                <w:sz w:val="26"/>
                <w:szCs w:val="26"/>
                <w:lang w:val="ro-RO"/>
              </w:rPr>
              <w:t>3</w:t>
            </w:r>
            <w:r w:rsidR="00D97719" w:rsidRPr="00780E89">
              <w:rPr>
                <w:b/>
                <w:color w:val="005BD3" w:themeColor="accent5"/>
                <w:sz w:val="26"/>
                <w:szCs w:val="26"/>
                <w:lang w:val="ro-RO"/>
              </w:rPr>
              <w:t>25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110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magaziner –- </w:t>
            </w:r>
            <w:r w:rsidR="00A728D9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</w:t>
            </w:r>
            <w:r w:rsidR="005B1280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851C8D" w:rsidRPr="00780E89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="003B7F1A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95562B" w:rsidRPr="00780E89" w:rsidTr="00204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3E2A6D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E2A6D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3E2A6D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E2A6D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3E2A6D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425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–301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-41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dispecer - 30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–20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–15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– 11 </w:t>
            </w:r>
          </w:p>
          <w:p w:rsidR="0095562B" w:rsidRPr="00780E89" w:rsidRDefault="0095562B" w:rsidP="003E2A6D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conducător încărcător - 7</w:t>
            </w:r>
          </w:p>
        </w:tc>
      </w:tr>
      <w:tr w:rsidR="0095562B" w:rsidRPr="00780E89" w:rsidTr="0020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423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162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99</w:t>
            </w:r>
          </w:p>
          <w:p w:rsidR="0095562B" w:rsidRPr="00780E89" w:rsidRDefault="0095562B" w:rsidP="00EB44F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barman – 57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brutar  – 46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cofetar  –33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cameristă - 12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recepționist - 9</w:t>
            </w:r>
          </w:p>
          <w:p w:rsidR="0095562B" w:rsidRPr="00780E89" w:rsidRDefault="0095562B" w:rsidP="00282FC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pizzar - 5</w:t>
            </w:r>
          </w:p>
        </w:tc>
      </w:tr>
      <w:tr w:rsidR="0095562B" w:rsidRPr="00780E89" w:rsidTr="00204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80E89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80E89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780E89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780E89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374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162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– 63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taxator – 29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–26</w:t>
            </w:r>
          </w:p>
          <w:p w:rsidR="0095562B" w:rsidRPr="00780E89" w:rsidRDefault="0095562B" w:rsidP="00173384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frizer – 24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polițist - 20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santinelă - 18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însoțitor de bord - 10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scafandru salvator - 10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arhivar -6</w:t>
            </w:r>
          </w:p>
          <w:p w:rsidR="0095562B" w:rsidRPr="00780E89" w:rsidRDefault="0095562B" w:rsidP="0076560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cartator poștal - 6</w:t>
            </w:r>
          </w:p>
        </w:tc>
      </w:tr>
      <w:tr w:rsidR="0095562B" w:rsidRPr="00747D41" w:rsidTr="0020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9E3B4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326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–85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tencuitor - 60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armator –51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tâmplar – 33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dulgher – 31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pietrar-zidar - 21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betonist - 16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extractor - 7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zugrav - 7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fierar-betonist -5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asamblor construcţii de beton armat -5</w:t>
            </w:r>
          </w:p>
          <w:p w:rsidR="0095562B" w:rsidRPr="00780E89" w:rsidRDefault="0095562B" w:rsidP="009E3B4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muncitor constructor bîrne,chirpici,piatră- 5</w:t>
            </w:r>
          </w:p>
        </w:tc>
      </w:tr>
      <w:tr w:rsidR="0095562B" w:rsidRPr="00747D41" w:rsidTr="00204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Lucrători calificaţi în agricultură, silvicultură, </w:t>
            </w:r>
          </w:p>
          <w:p w:rsidR="0095562B" w:rsidRPr="00780E89" w:rsidRDefault="0095562B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5F041B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95562B" w:rsidRPr="00780E89" w:rsidRDefault="0095562B" w:rsidP="005F041B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135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680EBC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56</w:t>
            </w:r>
          </w:p>
          <w:p w:rsidR="0095562B" w:rsidRPr="00780E89" w:rsidRDefault="0095562B" w:rsidP="00EB44FE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crescător de păsări – 34</w:t>
            </w:r>
          </w:p>
          <w:p w:rsidR="0095562B" w:rsidRPr="00780E89" w:rsidRDefault="0095562B" w:rsidP="005F041B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–25</w:t>
            </w:r>
          </w:p>
          <w:p w:rsidR="0095562B" w:rsidRPr="00780E89" w:rsidRDefault="0095562B" w:rsidP="007D0B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pomicultor - 10</w:t>
            </w:r>
          </w:p>
          <w:p w:rsidR="0095562B" w:rsidRPr="00780E89" w:rsidRDefault="0095562B" w:rsidP="007D0B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combiner agricol - 5</w:t>
            </w:r>
          </w:p>
          <w:p w:rsidR="0095562B" w:rsidRPr="00780E89" w:rsidRDefault="0095562B" w:rsidP="007D0B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ciontolitor transator carne - 5</w:t>
            </w:r>
          </w:p>
        </w:tc>
      </w:tr>
      <w:tr w:rsidR="0095562B" w:rsidRPr="00780E89" w:rsidTr="0020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14" w:type="dxa"/>
            <w:shd w:val="clear" w:color="auto" w:fill="FFFFFF" w:themeFill="background1"/>
          </w:tcPr>
          <w:p w:rsidR="0095562B" w:rsidRPr="00780E89" w:rsidRDefault="0095562B" w:rsidP="00AB55C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0251E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electromontor– 10</w:t>
            </w:r>
          </w:p>
          <w:p w:rsidR="0095562B" w:rsidRPr="00780E89" w:rsidRDefault="0095562B" w:rsidP="006F2C37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cablator - 5</w:t>
            </w:r>
          </w:p>
        </w:tc>
      </w:tr>
      <w:tr w:rsidR="0095562B" w:rsidRPr="00780E89" w:rsidTr="00204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FFFFF" w:themeFill="background1"/>
            <w:hideMark/>
          </w:tcPr>
          <w:p w:rsidR="0095562B" w:rsidRPr="00780E89" w:rsidRDefault="0095562B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95562B" w:rsidRPr="00780E89" w:rsidRDefault="00484386" w:rsidP="003E3A40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  <w:r w:rsidR="00A56487"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95562B" w:rsidRPr="00780E89" w:rsidRDefault="0095562B" w:rsidP="00370CD2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7C5A82" w:rsidRPr="00780E89" w:rsidRDefault="003F003A" w:rsidP="00D81805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780E89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D81805" w:rsidRPr="00780E89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>Sunt oferite următoarele locuri de muncă pentru muncitori necalificaţi:</w:t>
      </w:r>
    </w:p>
    <w:tbl>
      <w:tblPr>
        <w:tblStyle w:val="-6"/>
        <w:tblW w:w="10065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3F003A" w:rsidRPr="00780E89" w:rsidTr="00E73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780E89" w:rsidRDefault="003F003A" w:rsidP="00370CD2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3F003A" w:rsidRPr="00780E89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80E89" w:rsidRDefault="00D97719" w:rsidP="0065764F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823</w:t>
            </w:r>
          </w:p>
        </w:tc>
      </w:tr>
      <w:tr w:rsidR="00586C52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586C52" w:rsidRPr="00780E89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780E89" w:rsidRDefault="00D97719" w:rsidP="002223A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255</w:t>
            </w:r>
          </w:p>
        </w:tc>
      </w:tr>
      <w:tr w:rsidR="002047AA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2047AA" w:rsidRPr="00780E89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780E89" w:rsidRDefault="00D97719" w:rsidP="009E3B4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149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D90F6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D90F65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104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2F3AD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2F3AD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3A6C4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3A6C4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75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92576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925767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B438C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B438C5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57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E82E4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E82E4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50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8048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80485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EC33A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EC33A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</w:p>
        </w:tc>
      </w:tr>
      <w:tr w:rsidR="00DE0CF9" w:rsidRPr="00780E89" w:rsidTr="0056116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C0013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C00132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40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04607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046073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34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25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9E3B4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Recepționer mărfuri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DE0CF9" w:rsidRPr="00780E89" w:rsidTr="00E7313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AE6C8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AE6C83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Încasator și cititor contoare de energie electrică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282FC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DE0CF9" w:rsidRPr="00780E89" w:rsidTr="00E7313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D4727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D4727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DE0CF9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Recepţioner produse agricole şi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DE0CF9" w:rsidRPr="00780E89" w:rsidTr="00E7313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Dadacă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780E89" w:rsidRDefault="00DE0CF9" w:rsidP="0056116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595A8E" w:rsidRPr="00780E89" w:rsidTr="00E7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595A8E" w:rsidRPr="00780E89" w:rsidRDefault="00595A8E" w:rsidP="00AB5BF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>Ușier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95A8E" w:rsidRPr="00780E89" w:rsidRDefault="00595A8E" w:rsidP="00AB5BFB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595A8E" w:rsidRPr="00780E89" w:rsidTr="003F62C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hideMark/>
          </w:tcPr>
          <w:p w:rsidR="00595A8E" w:rsidRPr="00780E89" w:rsidRDefault="00595A8E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color w:val="005BD3" w:themeColor="accent5"/>
                <w:sz w:val="28"/>
                <w:szCs w:val="28"/>
                <w:lang w:val="ro-RO"/>
              </w:rPr>
              <w:t xml:space="preserve">Lucrător la amenajarea terenurilor sportive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95A8E" w:rsidRPr="00780E89" w:rsidRDefault="00595A8E" w:rsidP="002223A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80E89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780E89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780E89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780E89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780E89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2" w:history="1">
        <w:r w:rsidRPr="00780E89">
          <w:rPr>
            <w:rStyle w:val="a3"/>
            <w:b/>
            <w:color w:val="005BD3" w:themeColor="accent5"/>
            <w:szCs w:val="28"/>
            <w:lang w:val="en-US"/>
          </w:rPr>
          <w:t>www.angajat.md</w:t>
        </w:r>
      </w:hyperlink>
      <w:r w:rsidRPr="00780E89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780E89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780E89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780E89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780E89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780E89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780E89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D643F4" w:rsidRPr="00780E89" w:rsidRDefault="00D643F4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780E89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780E89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6D6C15" w:rsidRPr="00780E89" w:rsidRDefault="006D6C15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5A6E14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sectPr w:rsidR="00EB44FE" w:rsidRPr="005A6E14" w:rsidSect="00E3535D">
      <w:footerReference w:type="default" r:id="rId13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78" w:rsidRDefault="003D0578" w:rsidP="00B258D6">
      <w:r>
        <w:separator/>
      </w:r>
    </w:p>
  </w:endnote>
  <w:endnote w:type="continuationSeparator" w:id="0">
    <w:p w:rsidR="003D0578" w:rsidRDefault="003D0578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CF" w:rsidRDefault="00D252CF">
    <w:pPr>
      <w:pStyle w:val="a8"/>
      <w:jc w:val="right"/>
    </w:pPr>
  </w:p>
  <w:p w:rsidR="00D252CF" w:rsidRDefault="00D252CF">
    <w:pPr>
      <w:pStyle w:val="a8"/>
    </w:pPr>
    <w:r>
      <w:rPr>
        <w:noProof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78" w:rsidRDefault="003D0578" w:rsidP="00B258D6">
      <w:r>
        <w:separator/>
      </w:r>
    </w:p>
  </w:footnote>
  <w:footnote w:type="continuationSeparator" w:id="0">
    <w:p w:rsidR="003D0578" w:rsidRDefault="003D0578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6C50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4C2"/>
    <w:rsid w:val="000F27B6"/>
    <w:rsid w:val="000F2BC1"/>
    <w:rsid w:val="000F36E1"/>
    <w:rsid w:val="000F391B"/>
    <w:rsid w:val="000F3F53"/>
    <w:rsid w:val="000F4E41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560"/>
    <w:rsid w:val="001706A5"/>
    <w:rsid w:val="0017134D"/>
    <w:rsid w:val="00171C26"/>
    <w:rsid w:val="00172182"/>
    <w:rsid w:val="0017311B"/>
    <w:rsid w:val="00173384"/>
    <w:rsid w:val="00173D71"/>
    <w:rsid w:val="00174108"/>
    <w:rsid w:val="00174471"/>
    <w:rsid w:val="00174538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3C6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110B"/>
    <w:rsid w:val="001F12DA"/>
    <w:rsid w:val="001F1FF1"/>
    <w:rsid w:val="001F2337"/>
    <w:rsid w:val="001F29A6"/>
    <w:rsid w:val="001F2DDA"/>
    <w:rsid w:val="001F395A"/>
    <w:rsid w:val="001F49F9"/>
    <w:rsid w:val="001F4FD4"/>
    <w:rsid w:val="001F5CAE"/>
    <w:rsid w:val="001F5DFE"/>
    <w:rsid w:val="001F648C"/>
    <w:rsid w:val="001F666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1118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73AC"/>
    <w:rsid w:val="003C73B3"/>
    <w:rsid w:val="003C76CC"/>
    <w:rsid w:val="003C7991"/>
    <w:rsid w:val="003D0578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4862"/>
    <w:rsid w:val="00407401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59"/>
    <w:rsid w:val="004D42C5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690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0CD7"/>
    <w:rsid w:val="00590E8E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326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4D5F"/>
    <w:rsid w:val="005F594D"/>
    <w:rsid w:val="005F5BD3"/>
    <w:rsid w:val="005F6272"/>
    <w:rsid w:val="005F63EA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302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4FE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47D41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0E80"/>
    <w:rsid w:val="007F1EA2"/>
    <w:rsid w:val="007F3596"/>
    <w:rsid w:val="007F3ADA"/>
    <w:rsid w:val="007F4325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523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C74B4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4E94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135A"/>
    <w:rsid w:val="00A52019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385"/>
    <w:rsid w:val="00A725D7"/>
    <w:rsid w:val="00A728D9"/>
    <w:rsid w:val="00A736D2"/>
    <w:rsid w:val="00A739AE"/>
    <w:rsid w:val="00A741D9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3B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066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5AA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2CA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85F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3AD5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4EB5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A764E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CF9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A54"/>
    <w:rsid w:val="00F75B16"/>
    <w:rsid w:val="00F762DE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0">
    <w:name w:val="Light Shading Accent 6"/>
    <w:basedOn w:val="a1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-50">
    <w:name w:val="Light Shading Accent 5"/>
    <w:basedOn w:val="a1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0">
    <w:name w:val="Light Shading Accent 6"/>
    <w:basedOn w:val="a1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-50">
    <w:name w:val="Light Shading Accent 5"/>
    <w:basedOn w:val="a1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gajat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271F-DB57-46DC-9AE0-97E9BF13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Bucicovschi Lilia</cp:lastModifiedBy>
  <cp:revision>2</cp:revision>
  <cp:lastPrinted>2017-06-12T05:33:00Z</cp:lastPrinted>
  <dcterms:created xsi:type="dcterms:W3CDTF">2017-07-04T07:03:00Z</dcterms:created>
  <dcterms:modified xsi:type="dcterms:W3CDTF">2017-07-04T07:03:00Z</dcterms:modified>
</cp:coreProperties>
</file>